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36"/>
        <w:gridCol w:w="9412"/>
      </w:tblGrid>
      <w:tr w:rsidR="00A965FA" w14:paraId="2A6C5E1F" w14:textId="77777777" w:rsidTr="00A965FA">
        <w:tc>
          <w:tcPr>
            <w:tcW w:w="4536" w:type="dxa"/>
            <w:shd w:val="clear" w:color="auto" w:fill="E8E8E8" w:themeFill="background2"/>
          </w:tcPr>
          <w:p w14:paraId="232AB898" w14:textId="1C91E197" w:rsidR="00A965FA" w:rsidRPr="00A965FA" w:rsidRDefault="00A965FA">
            <w:pPr>
              <w:rPr>
                <w:b/>
                <w:bCs/>
              </w:rPr>
            </w:pPr>
            <w:r>
              <w:rPr>
                <w:b/>
                <w:bCs/>
              </w:rPr>
              <w:t>Image</w:t>
            </w:r>
          </w:p>
        </w:tc>
        <w:tc>
          <w:tcPr>
            <w:tcW w:w="9412" w:type="dxa"/>
            <w:shd w:val="clear" w:color="auto" w:fill="E8E8E8" w:themeFill="background2"/>
          </w:tcPr>
          <w:p w14:paraId="38F8589D" w14:textId="2FBC8FDA" w:rsidR="00A965FA" w:rsidRPr="00A965FA" w:rsidRDefault="00A965FA">
            <w:pPr>
              <w:rPr>
                <w:b/>
                <w:bCs/>
              </w:rPr>
            </w:pPr>
            <w:r>
              <w:rPr>
                <w:b/>
                <w:bCs/>
              </w:rPr>
              <w:t>Alt Text</w:t>
            </w:r>
          </w:p>
        </w:tc>
      </w:tr>
      <w:tr w:rsidR="00A965FA" w14:paraId="7737E62A" w14:textId="77777777" w:rsidTr="00A965FA">
        <w:tc>
          <w:tcPr>
            <w:tcW w:w="4536" w:type="dxa"/>
          </w:tcPr>
          <w:p w14:paraId="1A6391FF" w14:textId="68D3C05C" w:rsidR="00A965FA" w:rsidRDefault="00A965FA" w:rsidP="00A965F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E878129" wp14:editId="4F72BF69">
                  <wp:extent cx="2733675" cy="1533525"/>
                  <wp:effectExtent l="0" t="0" r="0" b="0"/>
                  <wp:docPr id="659141119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9141119" name="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3675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2" w:type="dxa"/>
          </w:tcPr>
          <w:p w14:paraId="310F2712" w14:textId="77777777" w:rsidR="00A965FA" w:rsidRDefault="00A965FA" w:rsidP="00A965FA">
            <w:r>
              <w:t xml:space="preserve">A graphic siren. </w:t>
            </w:r>
            <w:r w:rsidRPr="002A3B2A">
              <w:t>At the bottom, a multicoloured scarf represents NHS services — self-care (blue), NHS 111 (light green), pharmacist (dark green), GP (yellow), minor injury units (orange), and A&amp;E/999 (red).</w:t>
            </w:r>
          </w:p>
          <w:p w14:paraId="714AF694" w14:textId="77777777" w:rsidR="00A965FA" w:rsidRDefault="00A965FA"/>
          <w:p w14:paraId="78E4A918" w14:textId="4FD2E776" w:rsidR="00A965FA" w:rsidRDefault="00A965FA">
            <w:r>
              <w:t>Text reads: Think Which Service. Choose the right service to be treated faster and ease pressure on the NHS.</w:t>
            </w:r>
          </w:p>
        </w:tc>
      </w:tr>
      <w:tr w:rsidR="00A965FA" w14:paraId="0939F497" w14:textId="77777777" w:rsidTr="00A965FA">
        <w:tc>
          <w:tcPr>
            <w:tcW w:w="4536" w:type="dxa"/>
          </w:tcPr>
          <w:p w14:paraId="3685E18E" w14:textId="00878138" w:rsidR="00A965FA" w:rsidRDefault="00A965FA" w:rsidP="00A965F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974EB60" wp14:editId="4576BE42">
                  <wp:extent cx="2733675" cy="1533525"/>
                  <wp:effectExtent l="0" t="0" r="0" b="0"/>
                  <wp:docPr id="1318823992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8823992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3675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2" w:type="dxa"/>
          </w:tcPr>
          <w:p w14:paraId="43CA255D" w14:textId="3383427A" w:rsidR="00A965FA" w:rsidRDefault="00A965FA" w:rsidP="00A965FA">
            <w:r>
              <w:t>An</w:t>
            </w:r>
            <w:r>
              <w:t xml:space="preserve"> </w:t>
            </w:r>
            <w:r>
              <w:t xml:space="preserve">infographic titled </w:t>
            </w:r>
            <w:r w:rsidRPr="00A965FA">
              <w:rPr>
                <w:i/>
                <w:iCs/>
              </w:rPr>
              <w:t>‘Think</w:t>
            </w:r>
            <w:r>
              <w:t xml:space="preserve"> </w:t>
            </w:r>
            <w:r>
              <w:rPr>
                <w:i/>
                <w:iCs/>
              </w:rPr>
              <w:t>Which Service’.</w:t>
            </w:r>
            <w:r>
              <w:t xml:space="preserve"> </w:t>
            </w:r>
            <w:r w:rsidRPr="002A3B2A">
              <w:t>At the bottom, a multicoloured scarf represents NHS services — self-care (blue), NHS 111 (light green), pharmacist (dark green), GP (yellow), minor injury units (orange), and A&amp;E/999 (red).</w:t>
            </w:r>
          </w:p>
          <w:p w14:paraId="3D08274B" w14:textId="77777777" w:rsidR="00A965FA" w:rsidRDefault="00A965FA" w:rsidP="00A965FA"/>
          <w:p w14:paraId="492AC7A6" w14:textId="60FFF011" w:rsidR="00A965FA" w:rsidRDefault="00A965FA" w:rsidP="00A965FA">
            <w:r>
              <w:t xml:space="preserve">Text reads: </w:t>
            </w:r>
            <w:r>
              <w:t xml:space="preserve">Choose the right service to be treated faster and ease pressure on the NHS. Think NHS 111, Pharmacy and MIU first. </w:t>
            </w:r>
          </w:p>
        </w:tc>
      </w:tr>
      <w:tr w:rsidR="00A965FA" w14:paraId="78F20082" w14:textId="77777777" w:rsidTr="00A965FA">
        <w:tc>
          <w:tcPr>
            <w:tcW w:w="4536" w:type="dxa"/>
          </w:tcPr>
          <w:p w14:paraId="0F68EAB3" w14:textId="766A8791" w:rsidR="00A965FA" w:rsidRDefault="00A965FA" w:rsidP="00A965F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FDFCCD8" wp14:editId="77C26E61">
                  <wp:extent cx="2740025" cy="2296795"/>
                  <wp:effectExtent l="0" t="0" r="3175" b="8255"/>
                  <wp:docPr id="27809174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0025" cy="2296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2" w:type="dxa"/>
          </w:tcPr>
          <w:p w14:paraId="08A557DA" w14:textId="77777777" w:rsidR="00A965FA" w:rsidRDefault="00A965FA" w:rsidP="00A965FA">
            <w:r w:rsidRPr="002A3B2A">
              <w:t xml:space="preserve">An infographic titled </w:t>
            </w:r>
            <w:r w:rsidRPr="002A3B2A">
              <w:rPr>
                <w:i/>
                <w:iCs/>
              </w:rPr>
              <w:t>“Think which service for the right help, fast”</w:t>
            </w:r>
            <w:r w:rsidRPr="002A3B2A">
              <w:t xml:space="preserve"> </w:t>
            </w:r>
          </w:p>
          <w:p w14:paraId="4A27ED4F" w14:textId="77777777" w:rsidR="00A965FA" w:rsidRPr="002A3B2A" w:rsidRDefault="00A965FA" w:rsidP="00A965FA">
            <w:r w:rsidRPr="002A3B2A">
              <w:t>It uses coloured bands resembling a scarf to show which NHS service to choose based on symptoms:</w:t>
            </w:r>
          </w:p>
          <w:p w14:paraId="78C7C27E" w14:textId="77777777" w:rsidR="00A965FA" w:rsidRPr="002A3B2A" w:rsidRDefault="00A965FA" w:rsidP="00A965FA">
            <w:pPr>
              <w:numPr>
                <w:ilvl w:val="0"/>
                <w:numId w:val="1"/>
              </w:numPr>
            </w:pPr>
            <w:r w:rsidRPr="002A3B2A">
              <w:t>Blue – Self-care: Common ailments and illnesses such as minor cuts, bruises, sprains, coughs, and colds.</w:t>
            </w:r>
          </w:p>
          <w:p w14:paraId="227D50F7" w14:textId="77777777" w:rsidR="00A965FA" w:rsidRPr="002A3B2A" w:rsidRDefault="00A965FA" w:rsidP="00A965FA">
            <w:pPr>
              <w:numPr>
                <w:ilvl w:val="0"/>
                <w:numId w:val="1"/>
              </w:numPr>
            </w:pPr>
            <w:r w:rsidRPr="002A3B2A">
              <w:t>Light green – NHS 111: For when you need help fast but it’s not an emergency; feeling unwell, unsure, anxious, or needing advice.</w:t>
            </w:r>
          </w:p>
          <w:p w14:paraId="3C97CA81" w14:textId="77777777" w:rsidR="00A965FA" w:rsidRPr="002A3B2A" w:rsidRDefault="00A965FA" w:rsidP="00A965FA">
            <w:pPr>
              <w:numPr>
                <w:ilvl w:val="0"/>
                <w:numId w:val="1"/>
              </w:numPr>
            </w:pPr>
            <w:r w:rsidRPr="002A3B2A">
              <w:t>Dark green – Pharmacist: For health advice and over-the-counter medicines for fevers, stomach upsets, bites, headaches, aches, and pains.</w:t>
            </w:r>
          </w:p>
          <w:p w14:paraId="2640883D" w14:textId="77777777" w:rsidR="00A965FA" w:rsidRPr="002A3B2A" w:rsidRDefault="00A965FA" w:rsidP="00A965FA">
            <w:pPr>
              <w:numPr>
                <w:ilvl w:val="0"/>
                <w:numId w:val="1"/>
              </w:numPr>
            </w:pPr>
            <w:r w:rsidRPr="002A3B2A">
              <w:t>Yellow – GP: For symptoms that won’t go away, such as ear pain, back pain, or stomach pain.</w:t>
            </w:r>
          </w:p>
          <w:p w14:paraId="14B749AE" w14:textId="77777777" w:rsidR="00A965FA" w:rsidRPr="002A3B2A" w:rsidRDefault="00A965FA" w:rsidP="00A965FA">
            <w:pPr>
              <w:numPr>
                <w:ilvl w:val="0"/>
                <w:numId w:val="1"/>
              </w:numPr>
            </w:pPr>
            <w:r w:rsidRPr="002A3B2A">
              <w:t>Orange – Minor Injury Unit &amp; Urgent Care Centres: For walk-in urgent care for sprains, fractures, minor burns, skin infections, and minor eye injuries.</w:t>
            </w:r>
          </w:p>
          <w:p w14:paraId="5692508E" w14:textId="77777777" w:rsidR="00A965FA" w:rsidRPr="002A3B2A" w:rsidRDefault="00A965FA" w:rsidP="00A965FA">
            <w:pPr>
              <w:numPr>
                <w:ilvl w:val="0"/>
                <w:numId w:val="1"/>
              </w:numPr>
            </w:pPr>
            <w:r w:rsidRPr="002A3B2A">
              <w:lastRenderedPageBreak/>
              <w:t>Red – A&amp;E / 999: For life-threatening emergencies such as loss of consciousness, severe breathing difficulties, or heavy bleeding.</w:t>
            </w:r>
          </w:p>
          <w:p w14:paraId="47007E17" w14:textId="77777777" w:rsidR="00A965FA" w:rsidRDefault="00A965FA" w:rsidP="00A965FA"/>
        </w:tc>
      </w:tr>
      <w:tr w:rsidR="00A965FA" w14:paraId="1E00768B" w14:textId="77777777" w:rsidTr="00A965FA">
        <w:tc>
          <w:tcPr>
            <w:tcW w:w="4536" w:type="dxa"/>
          </w:tcPr>
          <w:p w14:paraId="770A785B" w14:textId="51A0E2E4" w:rsidR="00A965FA" w:rsidRDefault="00A965FA" w:rsidP="00A965F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42D1D3F" wp14:editId="71C7BA3F">
                  <wp:extent cx="2295525" cy="2733675"/>
                  <wp:effectExtent l="0" t="0" r="0" b="0"/>
                  <wp:docPr id="350746931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074693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5525" cy="2733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2" w:type="dxa"/>
          </w:tcPr>
          <w:p w14:paraId="67B82215" w14:textId="77777777" w:rsidR="00A965FA" w:rsidRDefault="00A965FA" w:rsidP="00A965FA"/>
        </w:tc>
      </w:tr>
      <w:tr w:rsidR="00A965FA" w14:paraId="0FA6499F" w14:textId="77777777" w:rsidTr="00A965FA">
        <w:tc>
          <w:tcPr>
            <w:tcW w:w="4536" w:type="dxa"/>
          </w:tcPr>
          <w:p w14:paraId="12D07017" w14:textId="2F0D0E57" w:rsidR="00A965FA" w:rsidRDefault="00A965FA" w:rsidP="00A965F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EBFEFE" wp14:editId="52A21284">
                  <wp:extent cx="1751638" cy="2085975"/>
                  <wp:effectExtent l="0" t="0" r="0" b="0"/>
                  <wp:docPr id="1494186911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418691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638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2" w:type="dxa"/>
          </w:tcPr>
          <w:p w14:paraId="6D992BB3" w14:textId="77777777" w:rsidR="00A965FA" w:rsidRDefault="00A965FA" w:rsidP="00A965FA">
            <w:r>
              <w:t xml:space="preserve">A woman working in a call centre. </w:t>
            </w:r>
            <w:r w:rsidRPr="002A3B2A">
              <w:t>At the bottom, a multicoloured scarf represents NHS services — self-care (blue), NHS 111 (light green), pharmacist (dark green), GP (yellow), minor injury units (orange), and A&amp;E/999 (red).</w:t>
            </w:r>
          </w:p>
          <w:p w14:paraId="282E55E9" w14:textId="77777777" w:rsidR="00A965FA" w:rsidRDefault="00A965FA" w:rsidP="00A965FA"/>
          <w:p w14:paraId="6168E1AB" w14:textId="14A28412" w:rsidR="00A965FA" w:rsidRDefault="00A965FA" w:rsidP="00A965FA">
            <w:r>
              <w:t>Text reads: Think NHS 111 if you’re not sure what to do.</w:t>
            </w:r>
          </w:p>
        </w:tc>
      </w:tr>
      <w:tr w:rsidR="00A965FA" w14:paraId="3C180667" w14:textId="77777777" w:rsidTr="00A965FA">
        <w:tc>
          <w:tcPr>
            <w:tcW w:w="4536" w:type="dxa"/>
          </w:tcPr>
          <w:p w14:paraId="7031AE93" w14:textId="5245F84D" w:rsidR="00A965FA" w:rsidRDefault="00A965FA" w:rsidP="00A965FA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15379A3" wp14:editId="5A6E4FFC">
                  <wp:extent cx="1879611" cy="2238375"/>
                  <wp:effectExtent l="0" t="0" r="0" b="0"/>
                  <wp:docPr id="339166463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9166463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9611" cy="223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2" w:type="dxa"/>
          </w:tcPr>
          <w:p w14:paraId="4954F95A" w14:textId="77777777" w:rsidR="00A965FA" w:rsidRDefault="00A965FA" w:rsidP="00A965FA">
            <w:r>
              <w:t>A female healthcare worker smiling. A</w:t>
            </w:r>
            <w:r w:rsidRPr="002A3B2A">
              <w:t>t the bottom, a multicoloured scarf represents NHS services — self-care (blue), NHS 111 (light green), pharmacist (dark green), GP (yellow), minor injury units (orange), and A&amp;E/999 (red).</w:t>
            </w:r>
          </w:p>
          <w:p w14:paraId="5BEED4C0" w14:textId="77777777" w:rsidR="00A965FA" w:rsidRDefault="00A965FA" w:rsidP="00A965FA"/>
          <w:p w14:paraId="3D03210F" w14:textId="7464A888" w:rsidR="00A965FA" w:rsidRDefault="00A965FA" w:rsidP="00A965FA">
            <w:r>
              <w:t xml:space="preserve">Text reads: Think Minor Injury Units for </w:t>
            </w:r>
            <w:proofErr w:type="spellStart"/>
            <w:proofErr w:type="gramStart"/>
            <w:r>
              <w:t>non life-threatening</w:t>
            </w:r>
            <w:proofErr w:type="spellEnd"/>
            <w:proofErr w:type="gramEnd"/>
            <w:r>
              <w:t xml:space="preserve"> injuries.</w:t>
            </w:r>
          </w:p>
        </w:tc>
      </w:tr>
      <w:tr w:rsidR="00A965FA" w14:paraId="0CCD1A1A" w14:textId="77777777" w:rsidTr="00A965FA">
        <w:tc>
          <w:tcPr>
            <w:tcW w:w="4536" w:type="dxa"/>
          </w:tcPr>
          <w:p w14:paraId="23495B15" w14:textId="79DD2FFE" w:rsidR="00A965FA" w:rsidRDefault="00A965FA" w:rsidP="00A965FA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5872E6B" wp14:editId="1E0C7E30">
                  <wp:extent cx="1879611" cy="2238375"/>
                  <wp:effectExtent l="0" t="0" r="0" b="0"/>
                  <wp:docPr id="821069449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9166463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9611" cy="223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2" w:type="dxa"/>
          </w:tcPr>
          <w:p w14:paraId="7238F1F6" w14:textId="77777777" w:rsidR="00A965FA" w:rsidRDefault="00A965FA" w:rsidP="00A965FA">
            <w:r>
              <w:t>A female healthcare worker smiling. A</w:t>
            </w:r>
            <w:r w:rsidRPr="002A3B2A">
              <w:t>t the bottom, a multicoloured scarf represents NHS services — self-care (blue), NHS 111 (light green), pharmacist (dark green), GP (yellow), minor injury units (orange), and A&amp;E/999 (red).</w:t>
            </w:r>
          </w:p>
          <w:p w14:paraId="0DA76E65" w14:textId="77777777" w:rsidR="00A965FA" w:rsidRDefault="00A965FA" w:rsidP="00A965FA"/>
          <w:p w14:paraId="5037EEB3" w14:textId="6B42CE43" w:rsidR="00A965FA" w:rsidRDefault="00A965FA" w:rsidP="00A965FA">
            <w:r>
              <w:t xml:space="preserve">Text reads: Think Minor Injury Units for </w:t>
            </w:r>
            <w:proofErr w:type="spellStart"/>
            <w:proofErr w:type="gramStart"/>
            <w:r>
              <w:t>non life-threatening</w:t>
            </w:r>
            <w:proofErr w:type="spellEnd"/>
            <w:proofErr w:type="gramEnd"/>
            <w:r>
              <w:t xml:space="preserve"> injuries.</w:t>
            </w:r>
          </w:p>
        </w:tc>
      </w:tr>
    </w:tbl>
    <w:p w14:paraId="7EE6C93F" w14:textId="77777777" w:rsidR="00530F75" w:rsidRDefault="00530F75"/>
    <w:sectPr w:rsidR="00530F75" w:rsidSect="00A965FA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DC951F8"/>
    <w:multiLevelType w:val="multilevel"/>
    <w:tmpl w:val="9D9628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157126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65FA"/>
    <w:rsid w:val="00530F75"/>
    <w:rsid w:val="005E4E5D"/>
    <w:rsid w:val="006D3E3C"/>
    <w:rsid w:val="00A96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9F4C552"/>
  <w15:chartTrackingRefBased/>
  <w15:docId w15:val="{E69BC2D6-6342-4D43-8D0B-FE624853D6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965F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965F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965F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965F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965F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965F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965F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965F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965F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965F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965F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965F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965F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965F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965F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965F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965F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965F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965F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965F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965F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965F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965F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965F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965F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965F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965F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965F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965FA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A965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customXml" Target="../customXml/item3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C66FD29984EFE4DB93574C6D9BD3785" ma:contentTypeVersion="17" ma:contentTypeDescription="Create a new document." ma:contentTypeScope="" ma:versionID="5d3ab2f557d63bd4d5f24255f0e70d23">
  <xsd:schema xmlns:xsd="http://www.w3.org/2001/XMLSchema" xmlns:xs="http://www.w3.org/2001/XMLSchema" xmlns:p="http://schemas.microsoft.com/office/2006/metadata/properties" xmlns:ns1="http://schemas.microsoft.com/sharepoint/v3" xmlns:ns2="40e28a1e-619e-45d7-9705-62cdf4a3c4df" xmlns:ns3="60bd91e6-1c00-477a-97d8-8116f91f6a06" targetNamespace="http://schemas.microsoft.com/office/2006/metadata/properties" ma:root="true" ma:fieldsID="207fdabb9f9a430ecc8c6208f719067b" ns1:_="" ns2:_="" ns3:_="">
    <xsd:import namespace="http://schemas.microsoft.com/sharepoint/v3"/>
    <xsd:import namespace="40e28a1e-619e-45d7-9705-62cdf4a3c4df"/>
    <xsd:import namespace="60bd91e6-1c00-477a-97d8-8116f91f6a06"/>
    <xsd:element name="properties">
      <xsd:complexType>
        <xsd:sequence>
          <xsd:element name="documentManagement">
            <xsd:complexType>
              <xsd:all>
                <xsd:element ref="ns1:_ip_UnifiedCompliancePolicyProperties" minOccurs="0"/>
                <xsd:element ref="ns1:_ip_UnifiedCompliancePolicyUIAction" minOccurs="0"/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e28a1e-619e-45d7-9705-62cdf4a3c4d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2c8d5fda-b97d-42c6-97e2-f76465e161c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bd91e6-1c00-477a-97d8-8116f91f6a0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f7c6d912-2f4b-44f9-95b6-5151cdd711b0}" ma:internalName="TaxCatchAll" ma:showField="CatchAllData" ma:web="60bd91e6-1c00-477a-97d8-8116f91f6a0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60bd91e6-1c00-477a-97d8-8116f91f6a06" xsi:nil="true"/>
    <lcf76f155ced4ddcb4097134ff3c332f xmlns="40e28a1e-619e-45d7-9705-62cdf4a3c4d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186CE7D-3719-4296-9BE5-6817EBF9E59F}"/>
</file>

<file path=customXml/itemProps2.xml><?xml version="1.0" encoding="utf-8"?>
<ds:datastoreItem xmlns:ds="http://schemas.openxmlformats.org/officeDocument/2006/customXml" ds:itemID="{58BB62E8-82BB-4AB8-9F97-4F0CDA38E2B1}"/>
</file>

<file path=customXml/itemProps3.xml><?xml version="1.0" encoding="utf-8"?>
<ds:datastoreItem xmlns:ds="http://schemas.openxmlformats.org/officeDocument/2006/customXml" ds:itemID="{99B5EAAD-4531-47E5-9592-74479CC102F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379</Words>
  <Characters>2100</Characters>
  <Application>Microsoft Office Word</Application>
  <DocSecurity>0</DocSecurity>
  <Lines>53</Lines>
  <Paragraphs>20</Paragraphs>
  <ScaleCrop>false</ScaleCrop>
  <Company/>
  <LinksUpToDate>false</LinksUpToDate>
  <CharactersWithSpaces>2478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WOODWARD, Amelia (NHS SHROPSHIRE, TELFORD AND WREKIN ICB - M2L0M)</dc:creator>
  <cp:keywords/>
  <dc:description/>
  <cp:lastModifiedBy>WOODWARD, Amelia (NHS SHROPSHIRE, TELFORD AND WREKIN ICB - M2L0M)</cp:lastModifiedBy>
  <cp:revision>1</cp:revision>
  <dcterms:created xsi:type="dcterms:W3CDTF">2025-11-05T10:11:00Z</dcterms:created>
  <dcterms:modified xsi:type="dcterms:W3CDTF">2025-11-05T10:19:00Z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ef460024-4829-46bb-a419-f5efb77f1496</vt:lpwstr>
  </property>
  <property fmtid="{D5CDD505-2E9C-101B-9397-08002B2CF9AE}" pid="3" name="ContentTypeId">
    <vt:lpwstr>0x010100CC66FD29984EFE4DB93574C6D9BD3785</vt:lpwstr>
  </property>
</Properties>
</file>